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71F" w:rsidP="008F371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5-230-2106/2024</w:t>
      </w:r>
    </w:p>
    <w:p w:rsidR="008F371F" w:rsidRPr="00F868D2" w:rsidP="008F371F">
      <w:pPr>
        <w:ind w:firstLine="540"/>
        <w:jc w:val="right"/>
      </w:pPr>
      <w:r w:rsidRPr="00F868D2">
        <w:rPr>
          <w:bCs/>
        </w:rPr>
        <w:t xml:space="preserve">УИД </w:t>
      </w:r>
      <w:r w:rsidRPr="00F868D2" w:rsidR="00F868D2">
        <w:rPr>
          <w:bCs/>
        </w:rPr>
        <w:t>86MS0046-01-2024-000691-42</w:t>
      </w:r>
    </w:p>
    <w:p w:rsidR="008F371F" w:rsidP="008F371F">
      <w:pPr>
        <w:ind w:firstLine="540"/>
        <w:jc w:val="center"/>
        <w:rPr>
          <w:sz w:val="28"/>
          <w:szCs w:val="28"/>
        </w:rPr>
      </w:pPr>
    </w:p>
    <w:p w:rsidR="008F371F" w:rsidP="008F371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371F" w:rsidP="008F371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F371F" w:rsidP="008F371F">
      <w:pPr>
        <w:ind w:firstLine="540"/>
        <w:jc w:val="both"/>
        <w:rPr>
          <w:sz w:val="28"/>
          <w:szCs w:val="28"/>
        </w:rPr>
      </w:pP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марта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г. Нижневартовск</w:t>
      </w:r>
    </w:p>
    <w:p w:rsidR="008F371F" w:rsidP="008F371F">
      <w:pPr>
        <w:ind w:firstLine="540"/>
        <w:jc w:val="both"/>
        <w:rPr>
          <w:sz w:val="28"/>
          <w:szCs w:val="28"/>
        </w:rPr>
      </w:pPr>
    </w:p>
    <w:p w:rsidR="008F371F" w:rsidP="008F371F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</w:t>
      </w:r>
      <w:r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 w:val="28"/>
          <w:szCs w:val="28"/>
        </w:rPr>
        <w:t xml:space="preserve"> находящийся по адресу: ХМАО – Югра, г. Нижневартовск, </w:t>
      </w:r>
      <w:r>
        <w:rPr>
          <w:color w:val="000099"/>
          <w:sz w:val="28"/>
          <w:szCs w:val="28"/>
        </w:rPr>
        <w:t>ул. Нефтяников, д. 6</w:t>
      </w:r>
      <w:r>
        <w:rPr>
          <w:color w:val="000000"/>
          <w:sz w:val="28"/>
          <w:szCs w:val="28"/>
        </w:rPr>
        <w:t xml:space="preserve">, 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по делу об административном правонарушен</w:t>
      </w:r>
      <w:r>
        <w:rPr>
          <w:sz w:val="28"/>
          <w:szCs w:val="28"/>
        </w:rPr>
        <w:t>ии в отношении Россинского Сергея Валерьевича,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работающего «*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проживающего по адресу: *</w:t>
      </w:r>
      <w:r>
        <w:rPr>
          <w:sz w:val="28"/>
          <w:szCs w:val="28"/>
        </w:rPr>
        <w:t>, водительское удостовере</w:t>
      </w:r>
      <w:r>
        <w:rPr>
          <w:sz w:val="28"/>
          <w:szCs w:val="28"/>
        </w:rPr>
        <w:t>ние *</w:t>
      </w:r>
    </w:p>
    <w:p w:rsidR="008F371F" w:rsidP="008F371F">
      <w:pPr>
        <w:ind w:firstLine="708"/>
        <w:jc w:val="both"/>
        <w:rPr>
          <w:sz w:val="28"/>
          <w:szCs w:val="28"/>
        </w:rPr>
      </w:pPr>
    </w:p>
    <w:p w:rsidR="008F371F" w:rsidP="008F371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F371F" w:rsidP="008F371F">
      <w:pPr>
        <w:ind w:firstLine="540"/>
        <w:jc w:val="both"/>
        <w:rPr>
          <w:sz w:val="28"/>
          <w:szCs w:val="28"/>
        </w:rPr>
      </w:pP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Россинский С.В. 28 января 2024 года в 01 час. 56 мин. в районе дома № 73 В по ул. Мира в городе Нижневартовске, управлял автомобилем «*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при наличии признаков опьянения – нарушени</w:t>
      </w:r>
      <w:r>
        <w:rPr>
          <w:sz w:val="28"/>
          <w:szCs w:val="28"/>
        </w:rPr>
        <w:t>е речи, резкое изменение окрасов кожных покровов,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8F371F" w:rsidP="008F37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 xml:space="preserve"> Россинский</w:t>
      </w:r>
      <w:r>
        <w:rPr>
          <w:color w:val="000000"/>
          <w:sz w:val="28"/>
          <w:szCs w:val="28"/>
        </w:rPr>
        <w:t xml:space="preserve"> С.В. </w:t>
      </w:r>
      <w:r>
        <w:rPr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</w:t>
      </w:r>
      <w:r>
        <w:rPr>
          <w:sz w:val="28"/>
          <w:szCs w:val="28"/>
        </w:rPr>
        <w:t>м правонарушении посредством СМС-сообщения по телефону, о чем имеется подпись Россинского С.В. в протоколе об административном правонарушении 86 ХМ 538744 от 28.01.2024.</w:t>
      </w:r>
    </w:p>
    <w:p w:rsidR="008F371F" w:rsidP="008F371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Исходя из положений части 2 статьи 25.1 КоАП ПФ, судья вправе рассмотреть дело об адми</w:t>
      </w:r>
      <w:r>
        <w:rPr>
          <w:sz w:val="28"/>
          <w:szCs w:val="28"/>
        </w:rPr>
        <w:t>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</w:t>
      </w:r>
      <w:r>
        <w:rPr>
          <w:sz w:val="28"/>
          <w:szCs w:val="28"/>
        </w:rPr>
        <w:t xml:space="preserve">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указанных обстоя</w:t>
      </w:r>
      <w:r>
        <w:rPr>
          <w:sz w:val="28"/>
          <w:szCs w:val="28"/>
        </w:rPr>
        <w:t>тельствах суд считает возможным рассмотреть дело об административном правонарушении без участия Россинского  С.В.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следующие доказательства по делу: 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об административном правонарушении 86 ХМ № 538744 от 28.01.2024, из ко</w:t>
      </w:r>
      <w:r>
        <w:rPr>
          <w:sz w:val="28"/>
          <w:szCs w:val="28"/>
        </w:rPr>
        <w:t xml:space="preserve">торого усматривается, что Россинский С.В. с протоколом ознакомлен. Процессуальные права, предусмотренные ст. 25.1 Кодекса РФ об </w:t>
      </w:r>
      <w:r>
        <w:rPr>
          <w:sz w:val="28"/>
          <w:szCs w:val="28"/>
        </w:rPr>
        <w:t xml:space="preserve">АП, а также возможность не свидетельствовать против себя (ст. 51 Конституции РФ) </w:t>
      </w:r>
      <w:r w:rsidR="001D5578">
        <w:rPr>
          <w:sz w:val="28"/>
          <w:szCs w:val="28"/>
        </w:rPr>
        <w:t>Россинскому С.В.</w:t>
      </w:r>
      <w:r>
        <w:rPr>
          <w:sz w:val="28"/>
          <w:szCs w:val="28"/>
        </w:rPr>
        <w:t xml:space="preserve"> разъяснены, о чем в протоколе </w:t>
      </w:r>
      <w:r>
        <w:rPr>
          <w:sz w:val="28"/>
          <w:szCs w:val="28"/>
        </w:rPr>
        <w:t>имеется его подпись;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об отстранении от управления транспортным средством  86 СЛ </w:t>
      </w:r>
      <w:r w:rsidR="001D5578">
        <w:rPr>
          <w:sz w:val="28"/>
          <w:szCs w:val="28"/>
        </w:rPr>
        <w:t>032517 от 28</w:t>
      </w:r>
      <w:r>
        <w:rPr>
          <w:sz w:val="28"/>
          <w:szCs w:val="28"/>
        </w:rPr>
        <w:t>.</w:t>
      </w:r>
      <w:r w:rsidR="001D5578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D5578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8F371F" w:rsidP="008F371F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- акт освидетельствования на состояние алкогольного опьянения 86 ГП № 04</w:t>
      </w:r>
      <w:r w:rsidR="001D5578">
        <w:rPr>
          <w:szCs w:val="28"/>
        </w:rPr>
        <w:t>7194</w:t>
      </w:r>
      <w:r>
        <w:rPr>
          <w:szCs w:val="28"/>
        </w:rPr>
        <w:t xml:space="preserve"> от </w:t>
      </w:r>
      <w:r w:rsidR="001D5578">
        <w:rPr>
          <w:szCs w:val="28"/>
        </w:rPr>
        <w:t>28</w:t>
      </w:r>
      <w:r>
        <w:rPr>
          <w:szCs w:val="28"/>
        </w:rPr>
        <w:t>.</w:t>
      </w:r>
      <w:r w:rsidR="001D5578">
        <w:rPr>
          <w:szCs w:val="28"/>
        </w:rPr>
        <w:t>01</w:t>
      </w:r>
      <w:r>
        <w:rPr>
          <w:szCs w:val="28"/>
        </w:rPr>
        <w:t>.202</w:t>
      </w:r>
      <w:r w:rsidR="001D5578">
        <w:rPr>
          <w:szCs w:val="28"/>
        </w:rPr>
        <w:t>4</w:t>
      </w:r>
      <w:r>
        <w:rPr>
          <w:szCs w:val="28"/>
        </w:rPr>
        <w:t>, и показания алкотестера</w:t>
      </w:r>
      <w:r>
        <w:rPr>
          <w:szCs w:val="28"/>
        </w:rPr>
        <w:t xml:space="preserve"> на бумажном носителе, согласно которым у </w:t>
      </w:r>
      <w:r w:rsidR="001D5578">
        <w:rPr>
          <w:szCs w:val="28"/>
        </w:rPr>
        <w:t>Россинского С.В.</w:t>
      </w:r>
      <w:r>
        <w:rPr>
          <w:szCs w:val="28"/>
        </w:rPr>
        <w:t xml:space="preserve"> </w:t>
      </w:r>
      <w:r w:rsidR="001D5578">
        <w:rPr>
          <w:szCs w:val="28"/>
        </w:rPr>
        <w:t>28.01</w:t>
      </w:r>
      <w:r>
        <w:rPr>
          <w:szCs w:val="28"/>
        </w:rPr>
        <w:t>.202</w:t>
      </w:r>
      <w:r w:rsidR="001D5578">
        <w:rPr>
          <w:szCs w:val="28"/>
        </w:rPr>
        <w:t>4</w:t>
      </w:r>
      <w:r>
        <w:rPr>
          <w:szCs w:val="28"/>
        </w:rPr>
        <w:t xml:space="preserve"> в 0</w:t>
      </w:r>
      <w:r w:rsidR="001D5578">
        <w:rPr>
          <w:szCs w:val="28"/>
        </w:rPr>
        <w:t>1</w:t>
      </w:r>
      <w:r>
        <w:rPr>
          <w:szCs w:val="28"/>
        </w:rPr>
        <w:t xml:space="preserve"> час. </w:t>
      </w:r>
      <w:r w:rsidR="001D5578">
        <w:rPr>
          <w:szCs w:val="28"/>
        </w:rPr>
        <w:t>4</w:t>
      </w:r>
      <w:r>
        <w:rPr>
          <w:szCs w:val="28"/>
        </w:rPr>
        <w:t xml:space="preserve">5 мин. состояние алкогольного опьянения не установлено. Показания прибора составили 0,000 мг/л., исследование проведено техническим средством Алкометр </w:t>
      </w:r>
      <w:r w:rsidR="001D5578">
        <w:rPr>
          <w:szCs w:val="28"/>
        </w:rPr>
        <w:t>МЕТА АКПЭ-01М</w:t>
      </w:r>
      <w:r>
        <w:rPr>
          <w:szCs w:val="28"/>
        </w:rPr>
        <w:t xml:space="preserve"> № </w:t>
      </w:r>
      <w:r w:rsidR="001D5578">
        <w:rPr>
          <w:szCs w:val="28"/>
        </w:rPr>
        <w:t>18080 (дата госповерки 2</w:t>
      </w:r>
      <w:r>
        <w:rPr>
          <w:szCs w:val="28"/>
        </w:rPr>
        <w:t>7.0</w:t>
      </w:r>
      <w:r w:rsidR="001D5578">
        <w:rPr>
          <w:szCs w:val="28"/>
        </w:rPr>
        <w:t>2</w:t>
      </w:r>
      <w:r>
        <w:rPr>
          <w:szCs w:val="28"/>
        </w:rPr>
        <w:t xml:space="preserve">.2023). С показаниями технического средства измерения </w:t>
      </w:r>
      <w:r w:rsidR="001D5578">
        <w:rPr>
          <w:szCs w:val="28"/>
        </w:rPr>
        <w:t>Россинский С.В.</w:t>
      </w:r>
      <w:r>
        <w:rPr>
          <w:szCs w:val="28"/>
        </w:rPr>
        <w:t xml:space="preserve"> согласился, о чем в акте имеется его подпись;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 направлении на медицинское освидетельствование на состояние опьянения 86 НП 02</w:t>
      </w:r>
      <w:r w:rsidR="001D5578">
        <w:rPr>
          <w:sz w:val="28"/>
          <w:szCs w:val="28"/>
        </w:rPr>
        <w:t>9131 от 28.01</w:t>
      </w:r>
      <w:r>
        <w:rPr>
          <w:sz w:val="28"/>
          <w:szCs w:val="28"/>
        </w:rPr>
        <w:t>.202</w:t>
      </w:r>
      <w:r w:rsidR="001D5578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>
        <w:rPr>
          <w:sz w:val="28"/>
          <w:szCs w:val="28"/>
        </w:rPr>
        <w:t>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>
        <w:rPr>
          <w:sz w:val="28"/>
          <w:szCs w:val="28"/>
        </w:rPr>
        <w:t xml:space="preserve"> Пройти медицинское освидетельствование </w:t>
      </w:r>
      <w:r w:rsidR="001D5578">
        <w:rPr>
          <w:sz w:val="28"/>
          <w:szCs w:val="28"/>
        </w:rPr>
        <w:t>Россинский С.В.</w:t>
      </w:r>
      <w:r>
        <w:rPr>
          <w:sz w:val="28"/>
          <w:szCs w:val="28"/>
        </w:rPr>
        <w:t xml:space="preserve"> отказался и собственноручно зафиксировал данный отказ в указанном протоколе;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 задержании транспортного средства 86 ОГ № 16</w:t>
      </w:r>
      <w:r w:rsidR="001D5578">
        <w:rPr>
          <w:sz w:val="28"/>
          <w:szCs w:val="28"/>
        </w:rPr>
        <w:t>9629 от 28.01</w:t>
      </w:r>
      <w:r>
        <w:rPr>
          <w:sz w:val="28"/>
          <w:szCs w:val="28"/>
        </w:rPr>
        <w:t>.202</w:t>
      </w:r>
      <w:r w:rsidR="001D5578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рапорт сотрудника полиции от 28.01.2024;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>
        <w:rPr>
          <w:sz w:val="28"/>
          <w:szCs w:val="28"/>
        </w:rPr>
        <w:t>правку ОГИБДД, из которой усматривается, что согласно сведений базы данных «ФИС ГИБДД – М»</w:t>
      </w:r>
      <w:r w:rsidR="001D557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гр. </w:t>
      </w:r>
      <w:r w:rsidR="001D5578">
        <w:rPr>
          <w:sz w:val="28"/>
          <w:szCs w:val="28"/>
        </w:rPr>
        <w:t>Россинского С.В. в январе 2023 составлен и направлен на рассмотрение в мировой суд административный материал по ч.1 ст. 12.26 КоАП РФ, согласно сайта мирового суда материал не поступал, постановление с отметкой о вступлении в законную силу в адрес ГИБДД не поступало, исходя из этого признаков состава ст. 264.1 УК РФ не усматривается</w:t>
      </w:r>
      <w:r>
        <w:rPr>
          <w:sz w:val="28"/>
          <w:szCs w:val="28"/>
        </w:rPr>
        <w:t>;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события, указанного в протоколе, с диска DVD, на которой зафикси</w:t>
      </w:r>
      <w:r>
        <w:rPr>
          <w:sz w:val="28"/>
          <w:szCs w:val="28"/>
        </w:rPr>
        <w:t xml:space="preserve">ровано как </w:t>
      </w:r>
      <w:r w:rsidR="001D5578">
        <w:rPr>
          <w:sz w:val="28"/>
          <w:szCs w:val="28"/>
        </w:rPr>
        <w:t>Россинский С.В.</w:t>
      </w:r>
      <w:r>
        <w:rPr>
          <w:sz w:val="28"/>
          <w:szCs w:val="28"/>
        </w:rPr>
        <w:t xml:space="preserve"> управлял автомобилем *</w:t>
      </w:r>
      <w:r w:rsidR="001D5578">
        <w:rPr>
          <w:sz w:val="28"/>
          <w:szCs w:val="28"/>
        </w:rPr>
        <w:t xml:space="preserve">», </w:t>
      </w:r>
      <w:r w:rsidR="001D5578">
        <w:rPr>
          <w:sz w:val="28"/>
          <w:szCs w:val="28"/>
        </w:rPr>
        <w:t>госномер</w:t>
      </w:r>
      <w:r w:rsidR="001D557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был отстранен от управления транспортным средством, после чего сотрудниками ДПС </w:t>
      </w:r>
      <w:r w:rsidR="001D5578">
        <w:rPr>
          <w:sz w:val="28"/>
          <w:szCs w:val="28"/>
        </w:rPr>
        <w:t>Росинскому С.В.</w:t>
      </w:r>
      <w:r>
        <w:rPr>
          <w:sz w:val="28"/>
          <w:szCs w:val="28"/>
        </w:rPr>
        <w:t xml:space="preserve"> было предложено пройти освидетельствование на состояние алкогольного опьяне</w:t>
      </w:r>
      <w:r>
        <w:rPr>
          <w:sz w:val="28"/>
          <w:szCs w:val="28"/>
        </w:rPr>
        <w:t xml:space="preserve">ния с помощью технического средства измерения, на что тот согласился. Показания алкотестера составили – 0,000 мг/л. Состояние алкогольного опьянения у </w:t>
      </w:r>
      <w:r w:rsidR="001D5578">
        <w:rPr>
          <w:sz w:val="28"/>
          <w:szCs w:val="28"/>
        </w:rPr>
        <w:t>Россинского С.В.</w:t>
      </w:r>
      <w:r>
        <w:rPr>
          <w:sz w:val="28"/>
          <w:szCs w:val="28"/>
        </w:rPr>
        <w:t xml:space="preserve"> установлено не было. С результатом освидетельствования </w:t>
      </w:r>
      <w:r w:rsidR="001D5578">
        <w:rPr>
          <w:sz w:val="28"/>
          <w:szCs w:val="28"/>
        </w:rPr>
        <w:t>Россинский С.В.</w:t>
      </w:r>
      <w:r>
        <w:rPr>
          <w:sz w:val="28"/>
          <w:szCs w:val="28"/>
        </w:rPr>
        <w:t xml:space="preserve"> согласился. После</w:t>
      </w:r>
      <w:r>
        <w:rPr>
          <w:sz w:val="28"/>
          <w:szCs w:val="28"/>
        </w:rPr>
        <w:t xml:space="preserve"> чего, </w:t>
      </w:r>
      <w:r w:rsidR="001D5578">
        <w:rPr>
          <w:sz w:val="28"/>
          <w:szCs w:val="28"/>
        </w:rPr>
        <w:t>Россинскому С.В.</w:t>
      </w:r>
      <w:r>
        <w:rPr>
          <w:sz w:val="28"/>
          <w:szCs w:val="28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а также </w:t>
      </w:r>
      <w:r>
        <w:rPr>
          <w:sz w:val="28"/>
          <w:szCs w:val="28"/>
        </w:rPr>
        <w:t xml:space="preserve">возможность не свидетельствовать против себя (ст. 51 Конституции РФ) </w:t>
      </w:r>
      <w:r w:rsidR="001D5578">
        <w:rPr>
          <w:sz w:val="28"/>
          <w:szCs w:val="28"/>
        </w:rPr>
        <w:t>Россинскому С.В.</w:t>
      </w:r>
      <w:r>
        <w:rPr>
          <w:sz w:val="28"/>
          <w:szCs w:val="28"/>
        </w:rPr>
        <w:t xml:space="preserve"> разъяснены,  </w:t>
      </w:r>
    </w:p>
    <w:p w:rsidR="008F371F" w:rsidP="008F37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приходит к следующему.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которым </w:t>
      </w:r>
      <w:r>
        <w:rPr>
          <w:sz w:val="28"/>
          <w:szCs w:val="28"/>
        </w:rPr>
        <w:t xml:space="preserve"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>
          <w:rPr>
            <w:rStyle w:val="Hyperlink"/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уполномоченного </w:t>
      </w:r>
      <w:hyperlink r:id="rId5" w:history="1">
        <w:r>
          <w:rPr>
            <w:rStyle w:val="Hyperlink"/>
            <w:sz w:val="28"/>
            <w:szCs w:val="28"/>
          </w:rPr>
          <w:t>должностного лица</w:t>
        </w:r>
      </w:hyperlink>
      <w:r>
        <w:rPr>
          <w:sz w:val="28"/>
          <w:szCs w:val="28"/>
        </w:rPr>
        <w:t xml:space="preserve"> о прохождении </w:t>
      </w:r>
      <w:hyperlink r:id="rId6" w:history="1">
        <w:r>
          <w:rPr>
            <w:rStyle w:val="Hyperlink"/>
            <w:sz w:val="28"/>
            <w:szCs w:val="28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>
        <w:rPr>
          <w:sz w:val="28"/>
          <w:szCs w:val="28"/>
        </w:rPr>
        <w:t xml:space="preserve"> деяния.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</w:t>
      </w:r>
      <w:r>
        <w:rPr>
          <w:sz w:val="28"/>
          <w:szCs w:val="28"/>
        </w:rPr>
        <w:t xml:space="preserve">у абзаца 8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пункта 11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>
        <w:rPr>
          <w:sz w:val="28"/>
          <w:szCs w:val="28"/>
        </w:rPr>
        <w:t xml:space="preserve">административного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</w:t>
      </w:r>
      <w:r>
        <w:rPr>
          <w:sz w:val="28"/>
          <w:szCs w:val="28"/>
        </w:rPr>
        <w:t>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</w:t>
      </w:r>
      <w:r>
        <w:rPr>
          <w:sz w:val="28"/>
          <w:szCs w:val="28"/>
        </w:rPr>
        <w:t>е опьянения, а также в протоколе об административном правонарушении.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ч. 1.1 ст. 27.12</w:t>
        </w:r>
      </w:hyperlink>
      <w:r>
        <w:rPr>
          <w:sz w:val="28"/>
          <w:szCs w:val="28"/>
        </w:rPr>
        <w:t xml:space="preserve"> Кодекса РФ об АП лицо, которое управляет транспортным средством соответствующего вида и в отношении которого имеютс</w:t>
      </w:r>
      <w:r>
        <w:rPr>
          <w:sz w:val="28"/>
          <w:szCs w:val="28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rPr>
          <w:sz w:val="28"/>
          <w:szCs w:val="28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rPr>
          <w:sz w:val="28"/>
          <w:szCs w:val="28"/>
        </w:rPr>
        <w:t>ния указанное лицо подлежит направлению на медицинское освидетельствование на состояние опьянения.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основанием для направления на освидетельствование </w:t>
      </w:r>
      <w:r w:rsidR="001D5578">
        <w:rPr>
          <w:sz w:val="28"/>
          <w:szCs w:val="28"/>
        </w:rPr>
        <w:t>Россинского С.В.</w:t>
      </w:r>
      <w:r>
        <w:rPr>
          <w:sz w:val="28"/>
          <w:szCs w:val="28"/>
        </w:rPr>
        <w:t xml:space="preserve"> явилось наличие у него таких признаков опьянения, как</w:t>
      </w:r>
      <w:r w:rsidR="001D5578">
        <w:rPr>
          <w:sz w:val="28"/>
          <w:szCs w:val="28"/>
        </w:rPr>
        <w:t xml:space="preserve"> нарушение речи, резкое изменение окраса кожных покровов</w:t>
      </w:r>
      <w:r>
        <w:rPr>
          <w:sz w:val="28"/>
          <w:szCs w:val="28"/>
        </w:rPr>
        <w:t>, что согласуется с пунктом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</w:t>
      </w:r>
      <w:r>
        <w:rPr>
          <w:sz w:val="28"/>
          <w:szCs w:val="28"/>
        </w:rPr>
        <w:t xml:space="preserve">детельствование на состояние опьянения, медицинского </w:t>
      </w:r>
      <w:r>
        <w:rPr>
          <w:sz w:val="28"/>
          <w:szCs w:val="28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(далее - Правила).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у </w:t>
      </w:r>
      <w:r w:rsidR="001D5578">
        <w:rPr>
          <w:sz w:val="28"/>
          <w:szCs w:val="28"/>
        </w:rPr>
        <w:t>Россинского С.В.</w:t>
      </w:r>
      <w:r>
        <w:rPr>
          <w:sz w:val="28"/>
          <w:szCs w:val="28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86 ГП № 04</w:t>
      </w:r>
      <w:r w:rsidR="001D5578">
        <w:rPr>
          <w:sz w:val="28"/>
          <w:szCs w:val="28"/>
        </w:rPr>
        <w:t>7194</w:t>
      </w:r>
      <w:r>
        <w:rPr>
          <w:sz w:val="28"/>
          <w:szCs w:val="28"/>
        </w:rPr>
        <w:t xml:space="preserve"> от </w:t>
      </w:r>
      <w:r w:rsidR="001D5578">
        <w:rPr>
          <w:sz w:val="28"/>
          <w:szCs w:val="28"/>
        </w:rPr>
        <w:t>28.01</w:t>
      </w:r>
      <w:r>
        <w:rPr>
          <w:sz w:val="28"/>
          <w:szCs w:val="28"/>
        </w:rPr>
        <w:t>.202</w:t>
      </w:r>
      <w:r w:rsidR="001D5578">
        <w:rPr>
          <w:sz w:val="28"/>
          <w:szCs w:val="28"/>
        </w:rPr>
        <w:t>4</w:t>
      </w:r>
      <w:r>
        <w:rPr>
          <w:sz w:val="28"/>
          <w:szCs w:val="28"/>
        </w:rPr>
        <w:t>, то в соответствии с требованиями пункта 10 Правил он был направлен на ме</w:t>
      </w:r>
      <w:r>
        <w:rPr>
          <w:sz w:val="28"/>
          <w:szCs w:val="28"/>
        </w:rPr>
        <w:t xml:space="preserve">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№ </w:t>
      </w:r>
      <w:r w:rsidR="0088318C">
        <w:rPr>
          <w:sz w:val="28"/>
          <w:szCs w:val="28"/>
        </w:rPr>
        <w:t>029131</w:t>
      </w:r>
      <w:r>
        <w:rPr>
          <w:sz w:val="28"/>
          <w:szCs w:val="28"/>
        </w:rPr>
        <w:t xml:space="preserve"> от </w:t>
      </w:r>
      <w:r w:rsidR="0088318C">
        <w:rPr>
          <w:sz w:val="28"/>
          <w:szCs w:val="28"/>
        </w:rPr>
        <w:t>28.01</w:t>
      </w:r>
      <w:r>
        <w:rPr>
          <w:sz w:val="28"/>
          <w:szCs w:val="28"/>
        </w:rPr>
        <w:t>.202</w:t>
      </w:r>
      <w:r w:rsidR="0088318C">
        <w:rPr>
          <w:sz w:val="28"/>
          <w:szCs w:val="28"/>
        </w:rPr>
        <w:t>4</w:t>
      </w:r>
      <w:r>
        <w:rPr>
          <w:sz w:val="28"/>
          <w:szCs w:val="28"/>
        </w:rPr>
        <w:t xml:space="preserve">, от прохождения которого </w:t>
      </w:r>
      <w:r w:rsidR="0088318C">
        <w:rPr>
          <w:sz w:val="28"/>
          <w:szCs w:val="28"/>
        </w:rPr>
        <w:t>Россинский С.В.</w:t>
      </w:r>
      <w:r>
        <w:rPr>
          <w:sz w:val="28"/>
          <w:szCs w:val="28"/>
        </w:rPr>
        <w:t xml:space="preserve"> отказался.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действия </w:t>
      </w:r>
      <w:r>
        <w:rPr>
          <w:sz w:val="28"/>
          <w:szCs w:val="28"/>
        </w:rPr>
        <w:t>сотрудников ДПС соответствуют требованиям пункта 11 Правил.</w:t>
      </w:r>
    </w:p>
    <w:p w:rsidR="008F371F" w:rsidP="008F371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F371F" w:rsidP="008F37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color w:val="000000"/>
          <w:szCs w:val="28"/>
        </w:rPr>
        <w:t>В материал</w:t>
      </w:r>
      <w:r>
        <w:rPr>
          <w:color w:val="000000"/>
          <w:szCs w:val="28"/>
        </w:rPr>
        <w:t>ах дела представлена</w:t>
      </w:r>
      <w:r>
        <w:rPr>
          <w:szCs w:val="28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</w:t>
      </w:r>
      <w:r>
        <w:rPr>
          <w:szCs w:val="28"/>
        </w:rPr>
        <w:t>ние алкогольного опьянения, утвержденные постановлением Правительства РФ № 475 от 26.06.2008 года.</w:t>
      </w:r>
    </w:p>
    <w:p w:rsidR="008F371F" w:rsidP="008F37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 xml:space="preserve">Оценивая доказательства в их совокупности, мировой судья считает, что виновность </w:t>
      </w:r>
      <w:r w:rsidR="0088318C">
        <w:rPr>
          <w:szCs w:val="28"/>
        </w:rPr>
        <w:t>Россинского С.В.</w:t>
      </w:r>
      <w:r>
        <w:rPr>
          <w:szCs w:val="28"/>
        </w:rPr>
        <w:t xml:space="preserve"> в совершении административного правонарушения, предусмотрен</w:t>
      </w:r>
      <w:r>
        <w:rPr>
          <w:szCs w:val="28"/>
        </w:rPr>
        <w:t>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</w:t>
      </w:r>
      <w:r>
        <w:rPr>
          <w:szCs w:val="28"/>
        </w:rPr>
        <w:t xml:space="preserve">стве доказательств, в том числе процессуальных нарушений, данные документы не содержат. </w:t>
      </w:r>
    </w:p>
    <w:p w:rsidR="008F371F" w:rsidP="008F37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88318C">
        <w:rPr>
          <w:szCs w:val="28"/>
        </w:rPr>
        <w:t>Россинский С.В.</w:t>
      </w:r>
      <w:r>
        <w:rPr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если такие дей</w:t>
      </w:r>
      <w:r>
        <w:rPr>
          <w:szCs w:val="28"/>
        </w:rPr>
        <w:t xml:space="preserve">ствия (бездействие) не содержат </w:t>
      </w:r>
      <w:hyperlink r:id="rId7" w:history="1">
        <w:r>
          <w:rPr>
            <w:rStyle w:val="Hyperlink"/>
            <w:color w:val="auto"/>
            <w:szCs w:val="28"/>
            <w:u w:val="none"/>
          </w:rPr>
          <w:t>уголовно наказуемого</w:t>
        </w:r>
      </w:hyperlink>
      <w:r>
        <w:rPr>
          <w:szCs w:val="28"/>
        </w:rPr>
        <w:t xml:space="preserve"> деяния, то есть совершил административное правонарушение, предусмотренное </w:t>
      </w:r>
      <w:hyperlink r:id="rId12" w:history="1">
        <w:r>
          <w:rPr>
            <w:rStyle w:val="Hyperlink"/>
            <w:color w:val="auto"/>
            <w:szCs w:val="28"/>
            <w:u w:val="none"/>
          </w:rPr>
          <w:t>ч. 1 ст. 12.26</w:t>
        </w:r>
      </w:hyperlink>
      <w:r>
        <w:rPr>
          <w:szCs w:val="28"/>
        </w:rPr>
        <w:t xml:space="preserve"> Кодекса РФ об АП.</w:t>
      </w:r>
    </w:p>
    <w:p w:rsidR="008F371F" w:rsidP="008F37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 xml:space="preserve">При </w:t>
      </w:r>
      <w:r>
        <w:rPr>
          <w:szCs w:val="28"/>
        </w:rPr>
        <w:t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</w:t>
      </w:r>
      <w:r>
        <w:rPr>
          <w:szCs w:val="28"/>
        </w:rPr>
        <w:t>ить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8F371F" w:rsidP="008831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29.10, ст. 32.7 Кодекса РФ об АП, мировой судья</w:t>
      </w:r>
    </w:p>
    <w:p w:rsidR="008F371F" w:rsidP="008F371F">
      <w:pPr>
        <w:jc w:val="center"/>
        <w:rPr>
          <w:sz w:val="28"/>
          <w:szCs w:val="28"/>
        </w:rPr>
      </w:pPr>
    </w:p>
    <w:p w:rsidR="008F371F" w:rsidP="008F37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F371F" w:rsidP="008F371F">
      <w:pPr>
        <w:ind w:firstLine="540"/>
        <w:jc w:val="both"/>
        <w:rPr>
          <w:sz w:val="28"/>
          <w:szCs w:val="28"/>
        </w:rPr>
      </w:pP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Россинского</w:t>
      </w:r>
      <w:r>
        <w:rPr>
          <w:sz w:val="28"/>
          <w:szCs w:val="28"/>
        </w:rPr>
        <w:t xml:space="preserve"> Сергея Валерьевича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30 000 (тридцати тысяч) рублей с лише</w:t>
      </w:r>
      <w:r>
        <w:rPr>
          <w:sz w:val="28"/>
          <w:szCs w:val="28"/>
        </w:rPr>
        <w:t>нием права управления транспортными средствами на срок 1 год 6 месяцев.</w:t>
      </w:r>
    </w:p>
    <w:p w:rsidR="008F371F" w:rsidRPr="00F868D2" w:rsidP="008F371F">
      <w:pPr>
        <w:ind w:firstLine="540"/>
        <w:jc w:val="both"/>
        <w:rPr>
          <w:sz w:val="28"/>
          <w:szCs w:val="28"/>
        </w:rPr>
      </w:pPr>
      <w:r w:rsidRPr="00F868D2">
        <w:rPr>
          <w:color w:val="660066"/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F868D2">
        <w:rPr>
          <w:color w:val="C00000"/>
          <w:sz w:val="28"/>
          <w:szCs w:val="28"/>
        </w:rPr>
        <w:t>номер счета получателя платежа</w:t>
      </w:r>
      <w:r w:rsidRPr="00F868D2">
        <w:rPr>
          <w:color w:val="C00000"/>
          <w:sz w:val="28"/>
          <w:szCs w:val="28"/>
        </w:rPr>
        <w:t xml:space="preserve"> № 03100643000000018700 </w:t>
      </w:r>
      <w:r w:rsidRPr="00F868D2">
        <w:rPr>
          <w:color w:val="660066"/>
          <w:sz w:val="28"/>
          <w:szCs w:val="28"/>
        </w:rPr>
        <w:t xml:space="preserve">в РКЦ Ханты – Мансийск//УФК по Ханты-Мансийскому автономному округу - Югре г. Ханты – Мансийск, </w:t>
      </w:r>
      <w:r w:rsidRPr="00F868D2" w:rsidR="00F868D2">
        <w:rPr>
          <w:color w:val="C00000"/>
          <w:sz w:val="28"/>
          <w:szCs w:val="28"/>
        </w:rPr>
        <w:t>БИК</w:t>
      </w:r>
      <w:r w:rsidRPr="00F868D2">
        <w:rPr>
          <w:color w:val="C00000"/>
          <w:sz w:val="28"/>
          <w:szCs w:val="28"/>
        </w:rPr>
        <w:t xml:space="preserve"> 007162163, </w:t>
      </w:r>
      <w:r w:rsidRPr="00F868D2" w:rsidR="00F868D2">
        <w:rPr>
          <w:color w:val="C00000"/>
          <w:sz w:val="28"/>
          <w:szCs w:val="28"/>
        </w:rPr>
        <w:t>кор./</w:t>
      </w:r>
      <w:r w:rsidRPr="00F868D2">
        <w:rPr>
          <w:color w:val="C00000"/>
          <w:sz w:val="28"/>
          <w:szCs w:val="28"/>
        </w:rPr>
        <w:t>счет 401 028 102 453 700 00007,</w:t>
      </w:r>
      <w:r w:rsidRPr="00F868D2">
        <w:rPr>
          <w:color w:val="660066"/>
          <w:sz w:val="28"/>
          <w:szCs w:val="28"/>
        </w:rPr>
        <w:t xml:space="preserve"> </w:t>
      </w:r>
      <w:r w:rsidRPr="00F868D2">
        <w:rPr>
          <w:color w:val="C00000"/>
          <w:sz w:val="28"/>
          <w:szCs w:val="28"/>
        </w:rPr>
        <w:t>КБК 188 1160 11230 1000 1140</w:t>
      </w:r>
      <w:r w:rsidRPr="00F868D2">
        <w:rPr>
          <w:color w:val="660066"/>
          <w:sz w:val="28"/>
          <w:szCs w:val="28"/>
        </w:rPr>
        <w:t xml:space="preserve">, </w:t>
      </w:r>
      <w:r w:rsidRPr="00F868D2">
        <w:rPr>
          <w:sz w:val="28"/>
          <w:szCs w:val="28"/>
        </w:rPr>
        <w:t xml:space="preserve"> </w:t>
      </w:r>
      <w:r w:rsidRPr="00F868D2">
        <w:rPr>
          <w:sz w:val="28"/>
          <w:szCs w:val="28"/>
          <w:u w:val="single"/>
        </w:rPr>
        <w:t>УИН 188 104</w:t>
      </w:r>
      <w:r w:rsidRPr="00F868D2" w:rsidR="00F868D2">
        <w:rPr>
          <w:sz w:val="28"/>
          <w:szCs w:val="28"/>
          <w:u w:val="single"/>
        </w:rPr>
        <w:t> </w:t>
      </w:r>
      <w:r w:rsidRPr="00F868D2">
        <w:rPr>
          <w:sz w:val="28"/>
          <w:szCs w:val="28"/>
          <w:u w:val="single"/>
        </w:rPr>
        <w:t>862</w:t>
      </w:r>
      <w:r w:rsidRPr="00F868D2" w:rsidR="00F868D2">
        <w:rPr>
          <w:sz w:val="28"/>
          <w:szCs w:val="28"/>
          <w:u w:val="single"/>
        </w:rPr>
        <w:t> 404 800 02 487</w:t>
      </w:r>
      <w:r w:rsidRPr="00F868D2">
        <w:rPr>
          <w:sz w:val="28"/>
          <w:szCs w:val="28"/>
          <w:u w:val="single"/>
        </w:rPr>
        <w:t>.</w:t>
      </w:r>
      <w:r w:rsidRPr="00F868D2">
        <w:rPr>
          <w:sz w:val="28"/>
          <w:szCs w:val="28"/>
        </w:rPr>
        <w:t xml:space="preserve"> 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</w:t>
      </w:r>
      <w:r>
        <w:rPr>
          <w:sz w:val="28"/>
          <w:szCs w:val="28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sz w:val="28"/>
          <w:szCs w:val="28"/>
        </w:rPr>
        <w:t xml:space="preserve">мотренных </w:t>
      </w:r>
      <w:hyperlink r:id="rId13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АП.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</w:t>
      </w:r>
      <w:r>
        <w:rPr>
          <w:sz w:val="28"/>
          <w:szCs w:val="28"/>
        </w:rPr>
        <w:t xml:space="preserve">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</w:t>
      </w:r>
      <w:r>
        <w:rPr>
          <w:sz w:val="28"/>
          <w:szCs w:val="28"/>
        </w:rPr>
        <w:t>г. Нижневартовску.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>
        <w:rPr>
          <w:sz w:val="28"/>
          <w:szCs w:val="28"/>
        </w:rPr>
        <w:t>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371F" w:rsidP="008F371F">
      <w:pPr>
        <w:tabs>
          <w:tab w:val="left" w:pos="540"/>
        </w:tabs>
        <w:ind w:right="28" w:firstLine="54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Постановление может быть обжаловано в Нижневартовский</w:t>
      </w:r>
      <w:r>
        <w:rPr>
          <w:color w:val="000099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F371F" w:rsidP="008F371F">
      <w:pPr>
        <w:ind w:left="540"/>
        <w:jc w:val="both"/>
        <w:rPr>
          <w:color w:val="000099"/>
          <w:sz w:val="28"/>
          <w:szCs w:val="28"/>
        </w:rPr>
      </w:pP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F371F" w:rsidP="008F37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Аксенова </w:t>
      </w:r>
    </w:p>
    <w:p w:rsidR="008F371F" w:rsidP="008F371F">
      <w:pPr>
        <w:ind w:firstLine="540"/>
        <w:jc w:val="both"/>
        <w:rPr>
          <w:sz w:val="28"/>
          <w:szCs w:val="28"/>
        </w:rPr>
      </w:pPr>
    </w:p>
    <w:p w:rsidR="008F371F" w:rsidRPr="00F868D2" w:rsidP="008F371F">
      <w:pPr>
        <w:ind w:firstLine="540"/>
        <w:jc w:val="both"/>
      </w:pPr>
      <w:r>
        <w:t>*</w:t>
      </w:r>
    </w:p>
    <w:p w:rsidR="008F371F" w:rsidP="008F371F">
      <w:pPr>
        <w:rPr>
          <w:sz w:val="28"/>
          <w:szCs w:val="28"/>
        </w:rPr>
      </w:pPr>
    </w:p>
    <w:p w:rsidR="008F371F" w:rsidP="008F371F">
      <w:pPr>
        <w:rPr>
          <w:sz w:val="28"/>
          <w:szCs w:val="28"/>
        </w:rPr>
      </w:pPr>
    </w:p>
    <w:p w:rsidR="00865FC0"/>
    <w:sectPr w:rsidSect="00F868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E"/>
    <w:rsid w:val="00162B8E"/>
    <w:rsid w:val="001D5578"/>
    <w:rsid w:val="00865FC0"/>
    <w:rsid w:val="0088318C"/>
    <w:rsid w:val="008F371F"/>
    <w:rsid w:val="00976E4E"/>
    <w:rsid w:val="00F86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2668B-F9AB-452A-842A-B76180E1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71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F371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F37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